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DD" w:rsidRPr="00F33EF1" w:rsidRDefault="00BE5CDD" w:rsidP="00F33EF1">
      <w:pPr>
        <w:jc w:val="center"/>
        <w:rPr>
          <w:b/>
          <w:lang w:val="mk-MK"/>
        </w:rPr>
      </w:pPr>
      <w:r w:rsidRPr="00F33EF1">
        <w:rPr>
          <w:b/>
          <w:lang w:val="mk-MK"/>
        </w:rPr>
        <w:t>ИЗВЕШТАЈ</w:t>
      </w:r>
    </w:p>
    <w:p w:rsidR="00F011CC" w:rsidRDefault="00BE5CDD" w:rsidP="00F33EF1">
      <w:pPr>
        <w:jc w:val="both"/>
        <w:rPr>
          <w:lang w:val="mk-MK"/>
        </w:rPr>
      </w:pPr>
      <w:r>
        <w:rPr>
          <w:lang w:val="mk-MK"/>
        </w:rPr>
        <w:t xml:space="preserve">за активноста на младите членови  РСМ во </w:t>
      </w:r>
      <w:r>
        <w:rPr>
          <w:lang w:val="en-GB"/>
        </w:rPr>
        <w:t xml:space="preserve">DYM </w:t>
      </w:r>
      <w:r>
        <w:rPr>
          <w:lang w:val="mk-MK"/>
        </w:rPr>
        <w:t xml:space="preserve">или Декември месец на младите радиоаматери </w:t>
      </w:r>
    </w:p>
    <w:p w:rsidR="0008037B" w:rsidRDefault="0008037B" w:rsidP="00F33EF1">
      <w:pPr>
        <w:jc w:val="both"/>
        <w:rPr>
          <w:lang w:val="mk-MK"/>
        </w:rPr>
      </w:pPr>
    </w:p>
    <w:p w:rsidR="0008037B" w:rsidRDefault="0008037B" w:rsidP="00F33EF1">
      <w:pPr>
        <w:jc w:val="both"/>
        <w:rPr>
          <w:lang w:val="mk-MK"/>
        </w:rPr>
      </w:pPr>
    </w:p>
    <w:p w:rsidR="00BE5CDD" w:rsidRDefault="00BE5CDD" w:rsidP="00F33EF1">
      <w:pPr>
        <w:jc w:val="both"/>
        <w:rPr>
          <w:lang w:val="mk-MK"/>
        </w:rPr>
      </w:pPr>
      <w:r>
        <w:rPr>
          <w:lang w:val="mk-MK"/>
        </w:rPr>
        <w:tab/>
        <w:t xml:space="preserve">Ланската година за прв пат млади членови на РСМ зедоа учество во </w:t>
      </w:r>
      <w:r>
        <w:rPr>
          <w:lang w:val="en-GB"/>
        </w:rPr>
        <w:t xml:space="preserve">YOTA </w:t>
      </w:r>
      <w:r>
        <w:rPr>
          <w:lang w:val="mk-MK"/>
        </w:rPr>
        <w:t xml:space="preserve">месецот, тоа се сведе на активност на тројца млади оператори од РК Стево Патакот од Битола и Велјан Ѓорѓиов од РК Искра од Кавадарци. Се одржаа околу 1000 врски претежно </w:t>
      </w:r>
      <w:r>
        <w:rPr>
          <w:lang w:val="en-GB"/>
        </w:rPr>
        <w:t xml:space="preserve">SSB </w:t>
      </w:r>
      <w:r>
        <w:rPr>
          <w:lang w:val="mk-MK"/>
        </w:rPr>
        <w:t xml:space="preserve">и помал дел </w:t>
      </w:r>
      <w:r>
        <w:rPr>
          <w:lang w:val="en-GB"/>
        </w:rPr>
        <w:t>CW</w:t>
      </w:r>
      <w:r>
        <w:rPr>
          <w:lang w:val="mk-MK"/>
        </w:rPr>
        <w:t xml:space="preserve"> од страна на Велјан. </w:t>
      </w:r>
    </w:p>
    <w:p w:rsidR="00BE5CDD" w:rsidRDefault="00BE5CDD" w:rsidP="00F33EF1">
      <w:pPr>
        <w:ind w:firstLine="720"/>
        <w:jc w:val="both"/>
        <w:rPr>
          <w:lang w:val="mk-MK"/>
        </w:rPr>
      </w:pPr>
      <w:r>
        <w:rPr>
          <w:lang w:val="mk-MK"/>
        </w:rPr>
        <w:t xml:space="preserve">За 2018 година покренав иницијатива тоа да го регулираме малку порано, за разлика од лани кога одобрението од  АЕК дојде неколку дена подоцна  од почетокот на месец декември. На состанокот на ИО и на останати членови во Кочани побарав на некој начин да се регулира работењето на деца и млади под 25-26 на радиостаница без добиена лиценца за работа, бидејќи таков беше повикот на </w:t>
      </w:r>
      <w:r>
        <w:rPr>
          <w:lang w:val="en-GB"/>
        </w:rPr>
        <w:t xml:space="preserve">YOTA </w:t>
      </w:r>
      <w:r>
        <w:rPr>
          <w:lang w:val="mk-MK"/>
        </w:rPr>
        <w:t xml:space="preserve">организацијата на </w:t>
      </w:r>
      <w:r>
        <w:rPr>
          <w:lang w:val="en-GB"/>
        </w:rPr>
        <w:t>IARU R1</w:t>
      </w:r>
      <w:r w:rsidR="00EA713D">
        <w:rPr>
          <w:lang w:val="mk-MK"/>
        </w:rPr>
        <w:t>, за што во претходни консултации имаше најави дека сакаат на тој начин да се обидат да ги привлечат дечињата кон радиоаматеризмот</w:t>
      </w:r>
      <w:r>
        <w:rPr>
          <w:lang w:val="mk-MK"/>
        </w:rPr>
        <w:t xml:space="preserve"> и бев назначен за координатор на </w:t>
      </w:r>
      <w:r>
        <w:rPr>
          <w:lang w:val="en-GB"/>
        </w:rPr>
        <w:t xml:space="preserve">YOTA </w:t>
      </w:r>
      <w:r>
        <w:rPr>
          <w:lang w:val="mk-MK"/>
        </w:rPr>
        <w:t>активностите на РСМ</w:t>
      </w:r>
      <w:r>
        <w:rPr>
          <w:lang w:val="en-GB"/>
        </w:rPr>
        <w:t>.</w:t>
      </w:r>
      <w:r>
        <w:rPr>
          <w:lang w:val="mk-MK"/>
        </w:rPr>
        <w:t xml:space="preserve"> </w:t>
      </w:r>
    </w:p>
    <w:p w:rsidR="008B59EE" w:rsidRDefault="00BE5CDD" w:rsidP="00BD742B">
      <w:pPr>
        <w:ind w:firstLine="720"/>
        <w:jc w:val="both"/>
        <w:rPr>
          <w:lang w:val="mk-MK"/>
        </w:rPr>
      </w:pPr>
      <w:r>
        <w:rPr>
          <w:lang w:val="mk-MK"/>
        </w:rPr>
        <w:t>Поднесено беше барање до АЕК за одобрување на два специјални повикувачки знаци</w:t>
      </w:r>
      <w:r>
        <w:rPr>
          <w:lang w:val="en-GB"/>
        </w:rPr>
        <w:t xml:space="preserve"> Z39YOTA </w:t>
      </w:r>
      <w:r>
        <w:rPr>
          <w:lang w:val="mk-MK"/>
        </w:rPr>
        <w:t xml:space="preserve">и </w:t>
      </w:r>
      <w:r>
        <w:rPr>
          <w:lang w:val="en-GB"/>
        </w:rPr>
        <w:t>Z30YOTA</w:t>
      </w:r>
      <w:r w:rsidR="00EA713D">
        <w:rPr>
          <w:lang w:val="mk-MK"/>
        </w:rPr>
        <w:t xml:space="preserve">, а во барањето беа наведени РК Стево Патакот </w:t>
      </w:r>
      <w:r w:rsidR="00EA713D">
        <w:rPr>
          <w:lang w:val="en-GB"/>
        </w:rPr>
        <w:t xml:space="preserve">Z37CEF </w:t>
      </w:r>
      <w:r w:rsidR="00EA713D">
        <w:rPr>
          <w:lang w:val="mk-MK"/>
        </w:rPr>
        <w:t xml:space="preserve">и РК Железничар </w:t>
      </w:r>
      <w:r w:rsidR="00EA713D">
        <w:rPr>
          <w:lang w:val="en-GB"/>
        </w:rPr>
        <w:t xml:space="preserve">Z37FFF </w:t>
      </w:r>
      <w:r w:rsidR="00EA713D">
        <w:rPr>
          <w:lang w:val="mk-MK"/>
        </w:rPr>
        <w:t xml:space="preserve">како носители на активностите и кои претходно упатија барање до РСМ. </w:t>
      </w:r>
      <w:r w:rsidR="00BD742B">
        <w:rPr>
          <w:lang w:val="mk-MK"/>
        </w:rPr>
        <w:t xml:space="preserve">Со ова настана забуна и се создаде впечаток дека сопственици на знаците се двата радио клуба, а не РСМ. Поради ова изостана активирањето на неколку дечиња, а неколку се вклучија подоцна во месецот иако во објавите за </w:t>
      </w:r>
      <w:r w:rsidR="00BD742B">
        <w:rPr>
          <w:lang w:val="en-GB"/>
        </w:rPr>
        <w:t xml:space="preserve">YOTA </w:t>
      </w:r>
      <w:r w:rsidR="00BD742B">
        <w:rPr>
          <w:lang w:val="mk-MK"/>
        </w:rPr>
        <w:t xml:space="preserve">месецот никаде не беше спомнато дека учесниците мора да бидат членови на радио клуб и членови </w:t>
      </w:r>
      <w:r w:rsidR="0008037B">
        <w:rPr>
          <w:lang w:val="mk-MK"/>
        </w:rPr>
        <w:t xml:space="preserve">на РСМ. Координацијата на активностите по бандови и видови на работа </w:t>
      </w:r>
      <w:r w:rsidR="00BD742B">
        <w:rPr>
          <w:lang w:val="mk-MK"/>
        </w:rPr>
        <w:t xml:space="preserve">се одвиваше преку </w:t>
      </w:r>
      <w:r w:rsidR="0008037B">
        <w:rPr>
          <w:lang w:val="mk-MK"/>
        </w:rPr>
        <w:t>посебна чет група на фејсбук. Морам да забележам дека главно активностите се сведоа на викендите поради обврските кои децата ги имаат во месец декември, тестови и крај на полугодие, но и поради немањето фиксни инсталации за работа во Скопје и во Штип и се работеше портабл или од контест локацијата на Сушево. Следната година со кампањата РСМ треба да започне малку порано, за да миже да се анимираат и останатите градови Гевгелија, Струмица, Охрид.....</w:t>
      </w:r>
    </w:p>
    <w:p w:rsidR="0008037B" w:rsidRDefault="0008037B" w:rsidP="00BD742B">
      <w:pPr>
        <w:ind w:firstLine="720"/>
        <w:jc w:val="both"/>
        <w:rPr>
          <w:lang w:val="mk-MK"/>
        </w:rPr>
      </w:pPr>
    </w:p>
    <w:p w:rsidR="0008037B" w:rsidRDefault="0008037B" w:rsidP="00BD742B">
      <w:pPr>
        <w:ind w:firstLine="720"/>
        <w:jc w:val="both"/>
        <w:rPr>
          <w:lang w:val="mk-MK"/>
        </w:rPr>
      </w:pPr>
    </w:p>
    <w:p w:rsidR="0008037B" w:rsidRDefault="0008037B" w:rsidP="00BD742B">
      <w:pPr>
        <w:ind w:firstLine="720"/>
        <w:jc w:val="both"/>
        <w:rPr>
          <w:lang w:val="mk-MK"/>
        </w:rPr>
      </w:pPr>
    </w:p>
    <w:p w:rsidR="0008037B" w:rsidRDefault="0008037B" w:rsidP="00BD742B">
      <w:pPr>
        <w:ind w:firstLine="720"/>
        <w:jc w:val="both"/>
        <w:rPr>
          <w:lang w:val="mk-MK"/>
        </w:rPr>
      </w:pPr>
    </w:p>
    <w:p w:rsidR="0008037B" w:rsidRDefault="0008037B" w:rsidP="00BD742B">
      <w:pPr>
        <w:ind w:firstLine="720"/>
        <w:jc w:val="both"/>
        <w:rPr>
          <w:lang w:val="mk-MK"/>
        </w:rPr>
      </w:pPr>
    </w:p>
    <w:p w:rsidR="0008037B" w:rsidRDefault="0008037B" w:rsidP="00BD742B">
      <w:pPr>
        <w:ind w:firstLine="720"/>
        <w:jc w:val="both"/>
        <w:rPr>
          <w:lang w:val="mk-MK"/>
        </w:rPr>
      </w:pPr>
    </w:p>
    <w:p w:rsidR="008B59EE" w:rsidRDefault="002524CA" w:rsidP="00F33EF1">
      <w:pPr>
        <w:ind w:firstLine="720"/>
        <w:jc w:val="both"/>
      </w:pPr>
      <w:r>
        <w:rPr>
          <w:noProof/>
        </w:rPr>
        <w:lastRenderedPageBreak/>
        <w:drawing>
          <wp:anchor distT="0" distB="0" distL="114300" distR="114300" simplePos="0" relativeHeight="251659264" behindDoc="1" locked="0" layoutInCell="1" allowOverlap="1" wp14:anchorId="27BA06A2" wp14:editId="269D2ED9">
            <wp:simplePos x="0" y="0"/>
            <wp:positionH relativeFrom="column">
              <wp:posOffset>2971800</wp:posOffset>
            </wp:positionH>
            <wp:positionV relativeFrom="paragraph">
              <wp:posOffset>843915</wp:posOffset>
            </wp:positionV>
            <wp:extent cx="2847975" cy="28384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g"/>
                    <pic:cNvPicPr/>
                  </pic:nvPicPr>
                  <pic:blipFill>
                    <a:blip r:embed="rId6">
                      <a:extLst>
                        <a:ext uri="{28A0092B-C50C-407E-A947-70E740481C1C}">
                          <a14:useLocalDpi xmlns:a14="http://schemas.microsoft.com/office/drawing/2010/main" val="0"/>
                        </a:ext>
                      </a:extLst>
                    </a:blip>
                    <a:stretch>
                      <a:fillRect/>
                    </a:stretch>
                  </pic:blipFill>
                  <pic:spPr>
                    <a:xfrm>
                      <a:off x="0" y="0"/>
                      <a:ext cx="2847975" cy="2838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71B04EF" wp14:editId="62993750">
            <wp:simplePos x="0" y="0"/>
            <wp:positionH relativeFrom="column">
              <wp:posOffset>9525</wp:posOffset>
            </wp:positionH>
            <wp:positionV relativeFrom="paragraph">
              <wp:posOffset>843915</wp:posOffset>
            </wp:positionV>
            <wp:extent cx="2790825" cy="28003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7">
                      <a:extLst>
                        <a:ext uri="{28A0092B-C50C-407E-A947-70E740481C1C}">
                          <a14:useLocalDpi xmlns:a14="http://schemas.microsoft.com/office/drawing/2010/main" val="0"/>
                        </a:ext>
                      </a:extLst>
                    </a:blip>
                    <a:stretch>
                      <a:fillRect/>
                    </a:stretch>
                  </pic:blipFill>
                  <pic:spPr>
                    <a:xfrm>
                      <a:off x="0" y="0"/>
                      <a:ext cx="2790825" cy="2800350"/>
                    </a:xfrm>
                    <a:prstGeom prst="rect">
                      <a:avLst/>
                    </a:prstGeom>
                  </pic:spPr>
                </pic:pic>
              </a:graphicData>
            </a:graphic>
            <wp14:sizeRelH relativeFrom="page">
              <wp14:pctWidth>0</wp14:pctWidth>
            </wp14:sizeRelH>
            <wp14:sizeRelV relativeFrom="page">
              <wp14:pctHeight>0</wp14:pctHeight>
            </wp14:sizeRelV>
          </wp:anchor>
        </w:drawing>
      </w:r>
      <w:r w:rsidR="008B59EE">
        <w:rPr>
          <w:lang w:val="mk-MK"/>
        </w:rPr>
        <w:t xml:space="preserve">Во активностите на </w:t>
      </w:r>
      <w:r w:rsidR="008B59EE">
        <w:rPr>
          <w:lang w:val="en-GB"/>
        </w:rPr>
        <w:t>Y</w:t>
      </w:r>
      <w:bookmarkStart w:id="0" w:name="_GoBack"/>
      <w:bookmarkEnd w:id="0"/>
      <w:r w:rsidR="008B59EE">
        <w:rPr>
          <w:lang w:val="en-GB"/>
        </w:rPr>
        <w:t xml:space="preserve">OTA </w:t>
      </w:r>
      <w:r w:rsidR="008B59EE">
        <w:rPr>
          <w:lang w:val="mk-MK"/>
        </w:rPr>
        <w:t xml:space="preserve">месецот со двата специјални повикувачки знаци зедоа учество </w:t>
      </w:r>
      <w:r>
        <w:rPr>
          <w:lang w:val="mk-MK"/>
        </w:rPr>
        <w:t xml:space="preserve">десетина дечиња без радиооператорско искуство и лиценца и неколку други со стекната лиценца. Остварени се вкупно 1059 врски од кои </w:t>
      </w:r>
      <w:r>
        <w:rPr>
          <w:lang w:val="en-GB"/>
        </w:rPr>
        <w:t xml:space="preserve">Z39YOTA 178, </w:t>
      </w:r>
      <w:r>
        <w:rPr>
          <w:lang w:val="mk-MK"/>
        </w:rPr>
        <w:t xml:space="preserve">а </w:t>
      </w:r>
      <w:r>
        <w:rPr>
          <w:lang w:val="en-GB"/>
        </w:rPr>
        <w:t xml:space="preserve">Z30YOTA </w:t>
      </w:r>
      <w:r>
        <w:t xml:space="preserve">881 </w:t>
      </w:r>
      <w:proofErr w:type="spellStart"/>
      <w:r>
        <w:t>со</w:t>
      </w:r>
      <w:proofErr w:type="spellEnd"/>
      <w:r>
        <w:t xml:space="preserve"> </w:t>
      </w:r>
      <w:proofErr w:type="spellStart"/>
      <w:r>
        <w:t>оваа</w:t>
      </w:r>
      <w:proofErr w:type="spellEnd"/>
      <w:r>
        <w:t xml:space="preserve"> </w:t>
      </w:r>
      <w:proofErr w:type="spellStart"/>
      <w:r>
        <w:t>статистика</w:t>
      </w:r>
      <w:proofErr w:type="spellEnd"/>
      <w:r>
        <w:t>:</w:t>
      </w:r>
    </w:p>
    <w:p w:rsidR="002524CA" w:rsidRPr="002524CA" w:rsidRDefault="002524CA" w:rsidP="004F277E">
      <w:pPr>
        <w:ind w:firstLine="720"/>
        <w:rPr>
          <w:lang w:val="en-GB"/>
        </w:rPr>
      </w:pPr>
    </w:p>
    <w:p w:rsidR="004F277E" w:rsidRPr="004F277E" w:rsidRDefault="004F277E" w:rsidP="004F277E">
      <w:pPr>
        <w:ind w:firstLine="720"/>
        <w:rPr>
          <w:lang w:val="mk-MK"/>
        </w:rPr>
      </w:pPr>
    </w:p>
    <w:p w:rsidR="00BE5CDD" w:rsidRDefault="00BE5CDD">
      <w:pPr>
        <w:rPr>
          <w:lang w:val="en-GB"/>
        </w:rPr>
      </w:pPr>
    </w:p>
    <w:p w:rsidR="002524CA" w:rsidRDefault="002524CA">
      <w:pPr>
        <w:rPr>
          <w:lang w:val="en-GB"/>
        </w:rPr>
      </w:pPr>
    </w:p>
    <w:p w:rsidR="002524CA" w:rsidRDefault="002524CA">
      <w:pPr>
        <w:rPr>
          <w:lang w:val="en-GB"/>
        </w:rPr>
      </w:pPr>
    </w:p>
    <w:p w:rsidR="002524CA" w:rsidRDefault="002524CA">
      <w:pPr>
        <w:rPr>
          <w:lang w:val="en-GB"/>
        </w:rPr>
      </w:pPr>
    </w:p>
    <w:p w:rsidR="002524CA" w:rsidRDefault="002524CA">
      <w:pPr>
        <w:rPr>
          <w:lang w:val="en-GB"/>
        </w:rPr>
      </w:pPr>
    </w:p>
    <w:p w:rsidR="002524CA" w:rsidRDefault="002524CA">
      <w:pPr>
        <w:rPr>
          <w:lang w:val="en-GB"/>
        </w:rPr>
      </w:pPr>
    </w:p>
    <w:p w:rsidR="002524CA" w:rsidRDefault="002524CA">
      <w:pPr>
        <w:rPr>
          <w:lang w:val="en-GB"/>
        </w:rPr>
      </w:pPr>
    </w:p>
    <w:p w:rsidR="0008037B" w:rsidRDefault="00EA63BA">
      <w:pPr>
        <w:rPr>
          <w:lang w:val="mk-MK"/>
        </w:rPr>
      </w:pPr>
      <w:r>
        <w:rPr>
          <w:lang w:val="en-GB"/>
        </w:rPr>
        <w:tab/>
      </w:r>
    </w:p>
    <w:p w:rsidR="002524CA" w:rsidRDefault="00EA63BA">
      <w:pPr>
        <w:rPr>
          <w:lang w:val="mk-MK"/>
        </w:rPr>
      </w:pPr>
      <w:r>
        <w:rPr>
          <w:lang w:val="mk-MK"/>
        </w:rPr>
        <w:t>Учесници:</w:t>
      </w:r>
    </w:p>
    <w:p w:rsidR="00EA63BA" w:rsidRDefault="00EA63BA" w:rsidP="00EA63BA">
      <w:pPr>
        <w:pStyle w:val="ListParagraph"/>
        <w:numPr>
          <w:ilvl w:val="0"/>
          <w:numId w:val="1"/>
        </w:numPr>
        <w:rPr>
          <w:lang w:val="mk-MK"/>
        </w:rPr>
      </w:pPr>
      <w:r>
        <w:rPr>
          <w:lang w:val="mk-MK"/>
        </w:rPr>
        <w:t xml:space="preserve">Велјан Ѓорѓиов </w:t>
      </w:r>
      <w:r>
        <w:rPr>
          <w:lang w:val="en-GB"/>
        </w:rPr>
        <w:t xml:space="preserve">Z33C, </w:t>
      </w:r>
      <w:r>
        <w:rPr>
          <w:lang w:val="mk-MK"/>
        </w:rPr>
        <w:t>22г, Кавадарци</w:t>
      </w:r>
    </w:p>
    <w:p w:rsidR="00EA63BA" w:rsidRDefault="00EA63BA" w:rsidP="00EA63BA">
      <w:pPr>
        <w:pStyle w:val="ListParagraph"/>
        <w:numPr>
          <w:ilvl w:val="0"/>
          <w:numId w:val="1"/>
        </w:numPr>
        <w:rPr>
          <w:lang w:val="mk-MK"/>
        </w:rPr>
      </w:pPr>
      <w:r>
        <w:rPr>
          <w:lang w:val="mk-MK"/>
        </w:rPr>
        <w:t>Ване Јованов</w:t>
      </w:r>
      <w:r>
        <w:rPr>
          <w:lang w:val="en-GB"/>
        </w:rPr>
        <w:t xml:space="preserve"> </w:t>
      </w:r>
      <w:r>
        <w:t xml:space="preserve">Z31VAJ, </w:t>
      </w:r>
      <w:r>
        <w:rPr>
          <w:lang w:val="mk-MK"/>
        </w:rPr>
        <w:t>18г, Неготино</w:t>
      </w:r>
    </w:p>
    <w:p w:rsidR="00EA63BA" w:rsidRPr="00EA63BA" w:rsidRDefault="00EA63BA" w:rsidP="00EA63BA">
      <w:pPr>
        <w:pStyle w:val="ListParagraph"/>
        <w:numPr>
          <w:ilvl w:val="0"/>
          <w:numId w:val="1"/>
        </w:numPr>
        <w:rPr>
          <w:lang w:val="mk-MK"/>
        </w:rPr>
      </w:pPr>
      <w:r>
        <w:rPr>
          <w:lang w:val="mk-MK"/>
        </w:rPr>
        <w:t xml:space="preserve">Андреј Антуновиќ </w:t>
      </w:r>
      <w:r>
        <w:rPr>
          <w:lang w:val="en-GB"/>
        </w:rPr>
        <w:t>Z35TUN</w:t>
      </w:r>
      <w:r>
        <w:rPr>
          <w:lang w:val="mk-MK"/>
        </w:rPr>
        <w:t>, 17 год, Битола</w:t>
      </w:r>
    </w:p>
    <w:p w:rsidR="00EA63BA" w:rsidRDefault="00EA63BA" w:rsidP="00EA63BA">
      <w:pPr>
        <w:pStyle w:val="ListParagraph"/>
        <w:numPr>
          <w:ilvl w:val="0"/>
          <w:numId w:val="1"/>
        </w:numPr>
        <w:rPr>
          <w:lang w:val="mk-MK"/>
        </w:rPr>
      </w:pPr>
      <w:r>
        <w:rPr>
          <w:lang w:val="mk-MK"/>
        </w:rPr>
        <w:t xml:space="preserve">Андреј Ферџо Мицков </w:t>
      </w:r>
      <w:r>
        <w:rPr>
          <w:lang w:val="en-GB"/>
        </w:rPr>
        <w:t>Z33RTF</w:t>
      </w:r>
      <w:r>
        <w:rPr>
          <w:lang w:val="mk-MK"/>
        </w:rPr>
        <w:t>, 16г, Битола</w:t>
      </w:r>
    </w:p>
    <w:p w:rsidR="00EA63BA" w:rsidRDefault="00EA63BA" w:rsidP="00EA63BA">
      <w:pPr>
        <w:pStyle w:val="ListParagraph"/>
        <w:numPr>
          <w:ilvl w:val="0"/>
          <w:numId w:val="1"/>
        </w:numPr>
        <w:rPr>
          <w:lang w:val="mk-MK"/>
        </w:rPr>
      </w:pPr>
      <w:r>
        <w:rPr>
          <w:lang w:val="mk-MK"/>
        </w:rPr>
        <w:t>Лина Јанеку, 10г, Скопје</w:t>
      </w:r>
    </w:p>
    <w:p w:rsidR="00EA63BA" w:rsidRDefault="00EA63BA" w:rsidP="00EA63BA">
      <w:pPr>
        <w:pStyle w:val="ListParagraph"/>
        <w:numPr>
          <w:ilvl w:val="0"/>
          <w:numId w:val="1"/>
        </w:numPr>
        <w:rPr>
          <w:lang w:val="mk-MK"/>
        </w:rPr>
      </w:pPr>
      <w:r>
        <w:rPr>
          <w:lang w:val="mk-MK"/>
        </w:rPr>
        <w:t>Иван Стојилков, 12г, Штип</w:t>
      </w:r>
    </w:p>
    <w:p w:rsidR="00EA63BA" w:rsidRDefault="00EA63BA" w:rsidP="00EA63BA">
      <w:pPr>
        <w:pStyle w:val="ListParagraph"/>
        <w:numPr>
          <w:ilvl w:val="0"/>
          <w:numId w:val="1"/>
        </w:numPr>
        <w:rPr>
          <w:lang w:val="mk-MK"/>
        </w:rPr>
      </w:pPr>
      <w:r>
        <w:rPr>
          <w:lang w:val="mk-MK"/>
        </w:rPr>
        <w:t>Методи Донев,  12г, Штип</w:t>
      </w:r>
    </w:p>
    <w:p w:rsidR="00EA63BA" w:rsidRDefault="00EA63BA" w:rsidP="00EA63BA">
      <w:pPr>
        <w:pStyle w:val="ListParagraph"/>
        <w:numPr>
          <w:ilvl w:val="0"/>
          <w:numId w:val="1"/>
        </w:numPr>
        <w:rPr>
          <w:lang w:val="mk-MK"/>
        </w:rPr>
      </w:pPr>
      <w:r>
        <w:rPr>
          <w:lang w:val="mk-MK"/>
        </w:rPr>
        <w:t>Иван Зафиров, 14г, Штип</w:t>
      </w:r>
    </w:p>
    <w:p w:rsidR="00EA63BA" w:rsidRDefault="00EA63BA" w:rsidP="00EA63BA">
      <w:pPr>
        <w:pStyle w:val="ListParagraph"/>
        <w:numPr>
          <w:ilvl w:val="0"/>
          <w:numId w:val="1"/>
        </w:numPr>
        <w:rPr>
          <w:lang w:val="mk-MK"/>
        </w:rPr>
      </w:pPr>
      <w:r>
        <w:rPr>
          <w:lang w:val="mk-MK"/>
        </w:rPr>
        <w:t>Дарко Ѓоргиевски, 14г, Штип</w:t>
      </w:r>
    </w:p>
    <w:p w:rsidR="00EA63BA" w:rsidRDefault="00EA63BA" w:rsidP="00EA63BA">
      <w:pPr>
        <w:pStyle w:val="ListParagraph"/>
        <w:numPr>
          <w:ilvl w:val="0"/>
          <w:numId w:val="1"/>
        </w:numPr>
        <w:rPr>
          <w:lang w:val="mk-MK"/>
        </w:rPr>
      </w:pPr>
      <w:r>
        <w:rPr>
          <w:lang w:val="mk-MK"/>
        </w:rPr>
        <w:t>Бобан Герасимовсски, 14г, Штип</w:t>
      </w:r>
    </w:p>
    <w:p w:rsidR="00EA63BA" w:rsidRDefault="00EA63BA" w:rsidP="00EA63BA">
      <w:pPr>
        <w:pStyle w:val="ListParagraph"/>
        <w:numPr>
          <w:ilvl w:val="0"/>
          <w:numId w:val="1"/>
        </w:numPr>
        <w:rPr>
          <w:lang w:val="mk-MK"/>
        </w:rPr>
      </w:pPr>
      <w:r>
        <w:rPr>
          <w:lang w:val="mk-MK"/>
        </w:rPr>
        <w:t>Неда Коцева 10г, Скопје</w:t>
      </w:r>
    </w:p>
    <w:p w:rsidR="00EA63BA" w:rsidRDefault="00EA63BA" w:rsidP="00EA63BA">
      <w:pPr>
        <w:pStyle w:val="ListParagraph"/>
        <w:numPr>
          <w:ilvl w:val="0"/>
          <w:numId w:val="1"/>
        </w:numPr>
        <w:rPr>
          <w:lang w:val="mk-MK"/>
        </w:rPr>
      </w:pPr>
      <w:r>
        <w:rPr>
          <w:lang w:val="mk-MK"/>
        </w:rPr>
        <w:t>Миа Закев 10г, Скопје</w:t>
      </w:r>
    </w:p>
    <w:p w:rsidR="00EA63BA" w:rsidRDefault="00EA63BA" w:rsidP="00EA63BA">
      <w:pPr>
        <w:pStyle w:val="ListParagraph"/>
        <w:numPr>
          <w:ilvl w:val="0"/>
          <w:numId w:val="1"/>
        </w:numPr>
        <w:rPr>
          <w:lang w:val="mk-MK"/>
        </w:rPr>
      </w:pPr>
      <w:r>
        <w:rPr>
          <w:lang w:val="mk-MK"/>
        </w:rPr>
        <w:t>Стефан Јованов 10г, Скопје</w:t>
      </w:r>
    </w:p>
    <w:p w:rsidR="00EA63BA" w:rsidRPr="00992FD5" w:rsidRDefault="00EA63BA" w:rsidP="00EA63BA">
      <w:pPr>
        <w:pStyle w:val="ListParagraph"/>
        <w:numPr>
          <w:ilvl w:val="0"/>
          <w:numId w:val="1"/>
        </w:numPr>
        <w:rPr>
          <w:lang w:val="mk-MK"/>
        </w:rPr>
      </w:pPr>
      <w:r>
        <w:rPr>
          <w:lang w:val="mk-MK"/>
        </w:rPr>
        <w:t>Стефан Трајковски 10г, Скопје</w:t>
      </w:r>
    </w:p>
    <w:p w:rsidR="00992FD5" w:rsidRDefault="00992FD5" w:rsidP="00EA63BA">
      <w:pPr>
        <w:pStyle w:val="ListParagraph"/>
        <w:numPr>
          <w:ilvl w:val="0"/>
          <w:numId w:val="1"/>
        </w:numPr>
        <w:rPr>
          <w:lang w:val="mk-MK"/>
        </w:rPr>
      </w:pPr>
      <w:r>
        <w:rPr>
          <w:lang w:val="en-GB"/>
        </w:rPr>
        <w:t xml:space="preserve"> </w:t>
      </w:r>
      <w:r w:rsidR="00A83D55">
        <w:rPr>
          <w:lang w:val="mk-MK"/>
        </w:rPr>
        <w:t>Петар Христовски 10г</w:t>
      </w:r>
      <w:r>
        <w:rPr>
          <w:lang w:val="mk-MK"/>
        </w:rPr>
        <w:t>, Скопје</w:t>
      </w:r>
    </w:p>
    <w:p w:rsidR="00992FD5" w:rsidRDefault="00992FD5" w:rsidP="00EA63BA">
      <w:pPr>
        <w:pStyle w:val="ListParagraph"/>
        <w:numPr>
          <w:ilvl w:val="0"/>
          <w:numId w:val="1"/>
        </w:numPr>
        <w:rPr>
          <w:lang w:val="mk-MK"/>
        </w:rPr>
      </w:pPr>
      <w:r>
        <w:rPr>
          <w:lang w:val="mk-MK"/>
        </w:rPr>
        <w:t>Стефан, Струмица</w:t>
      </w:r>
    </w:p>
    <w:p w:rsidR="00992FD5" w:rsidRDefault="00992FD5" w:rsidP="00F33EF1">
      <w:pPr>
        <w:ind w:firstLine="720"/>
        <w:jc w:val="both"/>
        <w:rPr>
          <w:lang w:val="mk-MK"/>
        </w:rPr>
      </w:pPr>
      <w:r>
        <w:rPr>
          <w:lang w:val="mk-MK"/>
        </w:rPr>
        <w:t xml:space="preserve">Ментори беа: Петрика Јанеку </w:t>
      </w:r>
      <w:r>
        <w:rPr>
          <w:lang w:val="en-GB"/>
        </w:rPr>
        <w:t xml:space="preserve">Z34PEC, </w:t>
      </w:r>
      <w:r>
        <w:rPr>
          <w:lang w:val="mk-MK"/>
        </w:rPr>
        <w:t xml:space="preserve">Гоце Бошковски </w:t>
      </w:r>
      <w:r>
        <w:rPr>
          <w:lang w:val="en-GB"/>
        </w:rPr>
        <w:t xml:space="preserve">Z36TT, </w:t>
      </w:r>
      <w:r>
        <w:rPr>
          <w:lang w:val="mk-MK"/>
        </w:rPr>
        <w:t xml:space="preserve">Велјан Ѓорѓиов </w:t>
      </w:r>
      <w:r>
        <w:rPr>
          <w:lang w:val="en-GB"/>
        </w:rPr>
        <w:t xml:space="preserve">Z33C, </w:t>
      </w:r>
      <w:r>
        <w:rPr>
          <w:lang w:val="mk-MK"/>
        </w:rPr>
        <w:t xml:space="preserve">Игор Дериволов </w:t>
      </w:r>
      <w:r>
        <w:rPr>
          <w:lang w:val="en-GB"/>
        </w:rPr>
        <w:t xml:space="preserve">Z32ID, </w:t>
      </w:r>
      <w:r>
        <w:rPr>
          <w:lang w:val="mk-MK"/>
        </w:rPr>
        <w:t xml:space="preserve">Миле Кокотов </w:t>
      </w:r>
      <w:r>
        <w:rPr>
          <w:lang w:val="en-GB"/>
        </w:rPr>
        <w:t xml:space="preserve">Z33T, </w:t>
      </w:r>
      <w:r>
        <w:rPr>
          <w:lang w:val="mk-MK"/>
        </w:rPr>
        <w:t xml:space="preserve">Игор Коцев </w:t>
      </w:r>
      <w:r>
        <w:rPr>
          <w:lang w:val="en-GB"/>
        </w:rPr>
        <w:t>Z33IKN.</w:t>
      </w:r>
    </w:p>
    <w:p w:rsidR="00992FD5" w:rsidRDefault="00992FD5" w:rsidP="00F33EF1">
      <w:pPr>
        <w:ind w:firstLine="720"/>
        <w:jc w:val="both"/>
        <w:rPr>
          <w:lang w:val="mk-MK"/>
        </w:rPr>
      </w:pPr>
      <w:r>
        <w:rPr>
          <w:lang w:val="mk-MK"/>
        </w:rPr>
        <w:lastRenderedPageBreak/>
        <w:t>Лина Јанеку се вклучи на два пати со четириес</w:t>
      </w:r>
      <w:r w:rsidR="00A83D55">
        <w:rPr>
          <w:lang w:val="mk-MK"/>
        </w:rPr>
        <w:t>етина врски и Гоце Бошковски со Петар Христовски</w:t>
      </w:r>
      <w:r>
        <w:rPr>
          <w:lang w:val="mk-MK"/>
        </w:rPr>
        <w:t xml:space="preserve"> одржаа една врска.</w:t>
      </w:r>
    </w:p>
    <w:p w:rsidR="00A83D55" w:rsidRDefault="00A83D55" w:rsidP="00F33EF1">
      <w:pPr>
        <w:ind w:firstLine="720"/>
        <w:jc w:val="both"/>
        <w:rPr>
          <w:lang w:val="mk-MK"/>
        </w:rPr>
      </w:pPr>
      <w:r>
        <w:rPr>
          <w:lang w:val="mk-MK"/>
        </w:rPr>
        <w:t xml:space="preserve">Вистински хит беше Игор Коцев кој без никаква припрема започна со ќерка му Неда и имаа неколку убави активации од вилата, мислам дека е на Скопска Црна Гора и од Гази </w:t>
      </w:r>
      <w:r w:rsidR="007969D4">
        <w:rPr>
          <w:lang w:val="mk-MK"/>
        </w:rPr>
        <w:t>Баба, нешто потоа се вклучија уште три другарчиња од училиште.</w:t>
      </w:r>
    </w:p>
    <w:p w:rsidR="007969D4" w:rsidRDefault="007969D4" w:rsidP="00F33EF1">
      <w:pPr>
        <w:ind w:firstLine="720"/>
        <w:jc w:val="both"/>
        <w:rPr>
          <w:lang w:val="en-GB"/>
        </w:rPr>
      </w:pPr>
      <w:r>
        <w:rPr>
          <w:lang w:val="mk-MK"/>
        </w:rPr>
        <w:t xml:space="preserve">Ваквата акција беше добредојдена за курсистите од РК Никола Тесла од Штип кои есенва и во </w:t>
      </w:r>
      <w:r>
        <w:rPr>
          <w:lang w:val="en-GB"/>
        </w:rPr>
        <w:t xml:space="preserve">YOTA </w:t>
      </w:r>
      <w:r>
        <w:rPr>
          <w:lang w:val="mk-MK"/>
        </w:rPr>
        <w:t xml:space="preserve">месецот имаа можност да го почувстуваат почетничкиот адреналин кога некој ќе ти се јави на </w:t>
      </w:r>
      <w:r>
        <w:rPr>
          <w:lang w:val="en-GB"/>
        </w:rPr>
        <w:t>CQ.</w:t>
      </w:r>
    </w:p>
    <w:p w:rsidR="007969D4" w:rsidRDefault="007969D4" w:rsidP="00F33EF1">
      <w:pPr>
        <w:ind w:firstLine="720"/>
        <w:jc w:val="both"/>
        <w:rPr>
          <w:lang w:val="mk-MK"/>
        </w:rPr>
      </w:pPr>
      <w:r>
        <w:rPr>
          <w:lang w:val="mk-MK"/>
        </w:rPr>
        <w:t>Битолчаните Андреј</w:t>
      </w:r>
      <w:r>
        <w:rPr>
          <w:lang w:val="en-GB"/>
        </w:rPr>
        <w:t>&amp;</w:t>
      </w:r>
      <w:r>
        <w:rPr>
          <w:lang w:val="mk-MK"/>
        </w:rPr>
        <w:t>Андреј стандардно добри во експериментирањето</w:t>
      </w:r>
      <w:r w:rsidR="00BD742B">
        <w:t xml:space="preserve"> </w:t>
      </w:r>
      <w:r w:rsidR="00BD742B">
        <w:rPr>
          <w:lang w:val="mk-MK"/>
        </w:rPr>
        <w:t>и</w:t>
      </w:r>
      <w:r>
        <w:rPr>
          <w:lang w:val="mk-MK"/>
        </w:rPr>
        <w:t xml:space="preserve"> ги пробаа сите дигитални модови </w:t>
      </w:r>
      <w:r>
        <w:rPr>
          <w:lang w:val="en-GB"/>
        </w:rPr>
        <w:t>RTTY, PSK, FT8</w:t>
      </w:r>
      <w:r>
        <w:rPr>
          <w:lang w:val="mk-MK"/>
        </w:rPr>
        <w:t xml:space="preserve">, работеа симболично и во </w:t>
      </w:r>
      <w:proofErr w:type="spellStart"/>
      <w:r>
        <w:rPr>
          <w:lang w:val="en-GB"/>
        </w:rPr>
        <w:t>OKdxRTTY</w:t>
      </w:r>
      <w:proofErr w:type="spellEnd"/>
      <w:r>
        <w:rPr>
          <w:lang w:val="en-GB"/>
        </w:rPr>
        <w:t xml:space="preserve"> </w:t>
      </w:r>
      <w:r>
        <w:rPr>
          <w:lang w:val="mk-MK"/>
        </w:rPr>
        <w:t>контестот.</w:t>
      </w:r>
    </w:p>
    <w:p w:rsidR="007969D4" w:rsidRDefault="007969D4" w:rsidP="00F33EF1">
      <w:pPr>
        <w:ind w:firstLine="720"/>
        <w:jc w:val="both"/>
        <w:rPr>
          <w:lang w:val="mk-MK"/>
        </w:rPr>
      </w:pPr>
      <w:r>
        <w:rPr>
          <w:lang w:val="mk-MK"/>
        </w:rPr>
        <w:t xml:space="preserve">Велјан </w:t>
      </w:r>
      <w:r>
        <w:rPr>
          <w:lang w:val="en-GB"/>
        </w:rPr>
        <w:t xml:space="preserve">Z33C </w:t>
      </w:r>
      <w:r>
        <w:rPr>
          <w:lang w:val="mk-MK"/>
        </w:rPr>
        <w:t>за жал се појави само еднаш или два пати, одработи 325 врски за да го подигне бодовното салдо, верувам дека имаше обврски со факултетот.</w:t>
      </w:r>
    </w:p>
    <w:p w:rsidR="00BD742B" w:rsidRDefault="007969D4" w:rsidP="00F33EF1">
      <w:pPr>
        <w:ind w:firstLine="720"/>
        <w:jc w:val="both"/>
        <w:rPr>
          <w:lang w:val="mk-MK"/>
        </w:rPr>
      </w:pPr>
      <w:r>
        <w:rPr>
          <w:lang w:val="mk-MK"/>
        </w:rPr>
        <w:t xml:space="preserve">Оваа година Стефан Милојчевски не се активира, а причината не ја знам, не е до неинформираност затоа што имаше јавни објави во двете групи на фејсбук, но затоа Ване </w:t>
      </w:r>
      <w:r>
        <w:rPr>
          <w:lang w:val="en-GB"/>
        </w:rPr>
        <w:t>Z31VAJ</w:t>
      </w:r>
      <w:r>
        <w:rPr>
          <w:lang w:val="mk-MK"/>
        </w:rPr>
        <w:t xml:space="preserve"> од Неготино се појави при крајот и успеа да направи добар пајлап од кој беше воодушевен. Се снимил самиот и аудио снимката може да ја чуете на следниов линк:</w:t>
      </w:r>
      <w:r w:rsidR="00BD742B">
        <w:rPr>
          <w:lang w:val="mk-MK"/>
        </w:rPr>
        <w:t xml:space="preserve">  </w:t>
      </w:r>
    </w:p>
    <w:p w:rsidR="00992FD5" w:rsidRPr="00992FD5" w:rsidRDefault="007969D4" w:rsidP="00F33EF1">
      <w:pPr>
        <w:ind w:firstLine="720"/>
        <w:jc w:val="both"/>
      </w:pPr>
      <w:r>
        <w:rPr>
          <w:lang w:val="mk-MK"/>
        </w:rPr>
        <w:t xml:space="preserve"> </w:t>
      </w:r>
      <w:r w:rsidRPr="007969D4">
        <w:rPr>
          <w:lang w:val="mk-MK"/>
        </w:rPr>
        <w:t>https://www.youtube.com/watch?v=gsy-dsgPsRY&amp;feature=youtu.be&amp;fbclid=IwAR1HKvrv9sdLwhWJBw_-iODPpBoYwoyGVMnRV6b74-OIIZ2qJg77uEsR1i8</w:t>
      </w:r>
    </w:p>
    <w:p w:rsidR="00992FD5" w:rsidRDefault="00992FD5" w:rsidP="00F33EF1">
      <w:pPr>
        <w:ind w:firstLine="720"/>
        <w:jc w:val="both"/>
        <w:rPr>
          <w:lang w:val="mk-MK"/>
        </w:rPr>
      </w:pPr>
      <w:r>
        <w:rPr>
          <w:lang w:val="mk-MK"/>
        </w:rPr>
        <w:t>За жал, поради стилот на работа на Игор Коцев, пишува на лист, изгубен е лог со десетина врски. Понатаму продолжи со директно логирање на таблет и мобилен телефон, за секој случај.</w:t>
      </w:r>
    </w:p>
    <w:p w:rsidR="00BA562E" w:rsidRDefault="00BA562E" w:rsidP="00F33EF1">
      <w:pPr>
        <w:ind w:firstLine="720"/>
        <w:jc w:val="both"/>
        <w:rPr>
          <w:lang w:val="mk-MK"/>
        </w:rPr>
      </w:pPr>
      <w:r>
        <w:rPr>
          <w:lang w:val="mk-MK"/>
        </w:rPr>
        <w:t>И покрај малиот број на врски целта што ја зацртавме мислам дека ја остваривме, да се обидеме да “заразиме“ барем десетина деца со нашево хоби. Се надевам дека менторите ќе продолжат со својата работа и дека нема да чекаат до следниот декември за да работат со децата.</w:t>
      </w:r>
    </w:p>
    <w:p w:rsidR="0008037B" w:rsidRDefault="0008037B" w:rsidP="00F33EF1">
      <w:pPr>
        <w:ind w:firstLine="720"/>
        <w:jc w:val="both"/>
        <w:rPr>
          <w:lang w:val="mk-MK"/>
        </w:rPr>
      </w:pPr>
    </w:p>
    <w:p w:rsidR="0008037B" w:rsidRDefault="0008037B" w:rsidP="00F33EF1">
      <w:pPr>
        <w:ind w:firstLine="720"/>
        <w:jc w:val="both"/>
        <w:rPr>
          <w:lang w:val="mk-MK"/>
        </w:rPr>
      </w:pPr>
    </w:p>
    <w:p w:rsidR="0008037B" w:rsidRDefault="0008037B" w:rsidP="00F33EF1">
      <w:pPr>
        <w:ind w:firstLine="720"/>
        <w:jc w:val="both"/>
        <w:rPr>
          <w:lang w:val="mk-MK"/>
        </w:rPr>
      </w:pPr>
    </w:p>
    <w:p w:rsidR="0008037B" w:rsidRDefault="0008037B" w:rsidP="00F33EF1">
      <w:pPr>
        <w:ind w:firstLine="720"/>
        <w:jc w:val="both"/>
        <w:rPr>
          <w:lang w:val="mk-MK"/>
        </w:rPr>
      </w:pPr>
    </w:p>
    <w:p w:rsidR="0008037B" w:rsidRDefault="0008037B" w:rsidP="00F33EF1">
      <w:pPr>
        <w:ind w:firstLine="720"/>
        <w:jc w:val="both"/>
        <w:rPr>
          <w:lang w:val="mk-MK"/>
        </w:rPr>
      </w:pPr>
    </w:p>
    <w:p w:rsidR="0008037B" w:rsidRDefault="0008037B" w:rsidP="00F33EF1">
      <w:pPr>
        <w:ind w:firstLine="720"/>
        <w:jc w:val="both"/>
        <w:rPr>
          <w:lang w:val="mk-MK"/>
        </w:rPr>
      </w:pPr>
    </w:p>
    <w:p w:rsidR="0008037B" w:rsidRDefault="0008037B" w:rsidP="00F33EF1">
      <w:pPr>
        <w:ind w:firstLine="720"/>
        <w:jc w:val="both"/>
        <w:rPr>
          <w:lang w:val="mk-MK"/>
        </w:rPr>
      </w:pPr>
    </w:p>
    <w:p w:rsidR="00BA562E" w:rsidRDefault="00BA562E" w:rsidP="00992FD5">
      <w:pPr>
        <w:ind w:firstLine="720"/>
        <w:rPr>
          <w:lang w:val="mk-MK"/>
        </w:rPr>
      </w:pPr>
      <w:r>
        <w:rPr>
          <w:lang w:val="mk-MK"/>
        </w:rPr>
        <w:lastRenderedPageBreak/>
        <w:t>Неколку фотографии:</w:t>
      </w:r>
    </w:p>
    <w:p w:rsidR="00BA562E" w:rsidRDefault="00BA562E" w:rsidP="00992FD5">
      <w:pPr>
        <w:ind w:firstLine="720"/>
        <w:rPr>
          <w:lang w:val="mk-MK"/>
        </w:rPr>
      </w:pPr>
      <w:r>
        <w:rPr>
          <w:noProof/>
        </w:rPr>
        <w:drawing>
          <wp:anchor distT="0" distB="0" distL="114300" distR="114300" simplePos="0" relativeHeight="251660288" behindDoc="1" locked="0" layoutInCell="1" allowOverlap="1" wp14:anchorId="6C666F10" wp14:editId="30BFB352">
            <wp:simplePos x="0" y="0"/>
            <wp:positionH relativeFrom="column">
              <wp:posOffset>457200</wp:posOffset>
            </wp:positionH>
            <wp:positionV relativeFrom="paragraph">
              <wp:posOffset>4445</wp:posOffset>
            </wp:positionV>
            <wp:extent cx="2233930" cy="3971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3930" cy="3971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E2BBCA6" wp14:editId="2EF0F151">
            <wp:simplePos x="0" y="0"/>
            <wp:positionH relativeFrom="column">
              <wp:posOffset>3086100</wp:posOffset>
            </wp:positionH>
            <wp:positionV relativeFrom="paragraph">
              <wp:posOffset>4445</wp:posOffset>
            </wp:positionV>
            <wp:extent cx="2995295" cy="39719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3c-rtt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5295" cy="3971925"/>
                    </a:xfrm>
                    <a:prstGeom prst="rect">
                      <a:avLst/>
                    </a:prstGeom>
                  </pic:spPr>
                </pic:pic>
              </a:graphicData>
            </a:graphic>
            <wp14:sizeRelH relativeFrom="page">
              <wp14:pctWidth>0</wp14:pctWidth>
            </wp14:sizeRelH>
            <wp14:sizeRelV relativeFrom="page">
              <wp14:pctHeight>0</wp14:pctHeight>
            </wp14:sizeRelV>
          </wp:anchor>
        </w:drawing>
      </w:r>
    </w:p>
    <w:p w:rsidR="00BA562E" w:rsidRDefault="00BA562E" w:rsidP="00992FD5">
      <w:pPr>
        <w:ind w:firstLine="720"/>
        <w:rPr>
          <w:lang w:val="mk-MK"/>
        </w:rPr>
      </w:pPr>
    </w:p>
    <w:p w:rsidR="00BA562E" w:rsidRDefault="00BA562E" w:rsidP="00992FD5">
      <w:pPr>
        <w:ind w:firstLine="720"/>
        <w:rPr>
          <w:lang w:val="mk-MK"/>
        </w:rPr>
      </w:pPr>
    </w:p>
    <w:p w:rsidR="00BA562E" w:rsidRDefault="00BA562E" w:rsidP="00992FD5">
      <w:pPr>
        <w:ind w:firstLine="720"/>
        <w:rPr>
          <w:lang w:val="mk-MK"/>
        </w:rPr>
      </w:pPr>
      <w:r>
        <w:rPr>
          <w:noProof/>
        </w:rPr>
        <w:drawing>
          <wp:anchor distT="0" distB="0" distL="114300" distR="114300" simplePos="0" relativeHeight="251663360" behindDoc="1" locked="0" layoutInCell="1" allowOverlap="1" wp14:anchorId="56686D6A" wp14:editId="7F3A71F7">
            <wp:simplePos x="0" y="0"/>
            <wp:positionH relativeFrom="column">
              <wp:posOffset>3286125</wp:posOffset>
            </wp:positionH>
            <wp:positionV relativeFrom="paragraph">
              <wp:posOffset>3437891</wp:posOffset>
            </wp:positionV>
            <wp:extent cx="2969260" cy="2226310"/>
            <wp:effectExtent l="0" t="0" r="254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0yota-sti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9260" cy="22263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5BC163E" wp14:editId="2BAE3D0A">
            <wp:simplePos x="0" y="0"/>
            <wp:positionH relativeFrom="column">
              <wp:posOffset>88900</wp:posOffset>
            </wp:positionH>
            <wp:positionV relativeFrom="paragraph">
              <wp:posOffset>3416300</wp:posOffset>
            </wp:positionV>
            <wp:extent cx="2997200" cy="2247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3rtf-z35tu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7200" cy="2247900"/>
                    </a:xfrm>
                    <a:prstGeom prst="rect">
                      <a:avLst/>
                    </a:prstGeom>
                  </pic:spPr>
                </pic:pic>
              </a:graphicData>
            </a:graphic>
            <wp14:sizeRelH relativeFrom="page">
              <wp14:pctWidth>0</wp14:pctWidth>
            </wp14:sizeRelH>
            <wp14:sizeRelV relativeFrom="page">
              <wp14:pctHeight>0</wp14:pctHeight>
            </wp14:sizeRelV>
          </wp:anchor>
        </w:drawing>
      </w:r>
    </w:p>
    <w:p w:rsidR="00BA562E" w:rsidRDefault="00BA562E"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992FD5" w:rsidRDefault="00992FD5"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08037B" w:rsidRDefault="0008037B" w:rsidP="00F33EF1">
      <w:pPr>
        <w:ind w:firstLine="720"/>
        <w:jc w:val="both"/>
        <w:rPr>
          <w:lang w:val="mk-MK"/>
        </w:rPr>
      </w:pPr>
    </w:p>
    <w:p w:rsidR="0008037B" w:rsidRDefault="0008037B" w:rsidP="00F33EF1">
      <w:pPr>
        <w:ind w:firstLine="720"/>
        <w:jc w:val="both"/>
        <w:rPr>
          <w:lang w:val="mk-MK"/>
        </w:rPr>
      </w:pPr>
    </w:p>
    <w:p w:rsidR="0008037B" w:rsidRDefault="0008037B" w:rsidP="00F33EF1">
      <w:pPr>
        <w:ind w:firstLine="720"/>
        <w:jc w:val="both"/>
        <w:rPr>
          <w:lang w:val="mk-MK"/>
        </w:rPr>
      </w:pPr>
    </w:p>
    <w:p w:rsidR="00D93390" w:rsidRDefault="00D93390" w:rsidP="00F33EF1">
      <w:pPr>
        <w:ind w:firstLine="720"/>
        <w:jc w:val="both"/>
        <w:rPr>
          <w:lang w:val="en-GB"/>
        </w:rPr>
      </w:pPr>
      <w:r>
        <w:rPr>
          <w:lang w:val="mk-MK"/>
        </w:rPr>
        <w:lastRenderedPageBreak/>
        <w:t xml:space="preserve">И фотографијата која стана вирална и на Твитер беше споделена повеќе од 1000 пати од разни радиоаматерски профили, </w:t>
      </w:r>
      <w:proofErr w:type="spellStart"/>
      <w:r>
        <w:rPr>
          <w:lang w:val="en-GB"/>
        </w:rPr>
        <w:t>Yota</w:t>
      </w:r>
      <w:proofErr w:type="spellEnd"/>
      <w:r>
        <w:rPr>
          <w:lang w:val="en-GB"/>
        </w:rPr>
        <w:t xml:space="preserve">, </w:t>
      </w:r>
      <w:proofErr w:type="spellStart"/>
      <w:r>
        <w:rPr>
          <w:lang w:val="en-GB"/>
        </w:rPr>
        <w:t>qrznow</w:t>
      </w:r>
      <w:proofErr w:type="spellEnd"/>
      <w:r>
        <w:rPr>
          <w:lang w:val="en-GB"/>
        </w:rPr>
        <w:t xml:space="preserve">, </w:t>
      </w:r>
      <w:proofErr w:type="spellStart"/>
      <w:r>
        <w:rPr>
          <w:lang w:val="en-GB"/>
        </w:rPr>
        <w:t>arrl</w:t>
      </w:r>
      <w:proofErr w:type="spellEnd"/>
      <w:r>
        <w:rPr>
          <w:lang w:val="en-GB"/>
        </w:rPr>
        <w:t>…..</w:t>
      </w:r>
    </w:p>
    <w:p w:rsidR="00D93390" w:rsidRDefault="00D93390" w:rsidP="00992FD5">
      <w:pPr>
        <w:ind w:firstLine="720"/>
        <w:rPr>
          <w:lang w:val="mk-MK"/>
        </w:rPr>
      </w:pPr>
      <w:r>
        <w:rPr>
          <w:noProof/>
        </w:rPr>
        <w:drawing>
          <wp:anchor distT="0" distB="0" distL="114300" distR="114300" simplePos="0" relativeHeight="251664384" behindDoc="1" locked="0" layoutInCell="1" allowOverlap="1" wp14:anchorId="7B9C4A6C" wp14:editId="35E0187B">
            <wp:simplePos x="0" y="0"/>
            <wp:positionH relativeFrom="column">
              <wp:posOffset>1057276</wp:posOffset>
            </wp:positionH>
            <wp:positionV relativeFrom="paragraph">
              <wp:posOffset>194945</wp:posOffset>
            </wp:positionV>
            <wp:extent cx="2209800" cy="39285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a-portab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9800" cy="3928533"/>
                    </a:xfrm>
                    <a:prstGeom prst="rect">
                      <a:avLst/>
                    </a:prstGeom>
                  </pic:spPr>
                </pic:pic>
              </a:graphicData>
            </a:graphic>
            <wp14:sizeRelH relativeFrom="page">
              <wp14:pctWidth>0</wp14:pctWidth>
            </wp14:sizeRelH>
            <wp14:sizeRelV relativeFrom="page">
              <wp14:pctHeight>0</wp14:pctHeight>
            </wp14:sizeRelV>
          </wp:anchor>
        </w:drawing>
      </w:r>
      <w:r>
        <w:rPr>
          <w:lang w:val="mk-MK"/>
        </w:rPr>
        <w:t>Неда Коцева 10г.</w:t>
      </w: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992FD5">
      <w:pPr>
        <w:ind w:firstLine="720"/>
        <w:rPr>
          <w:lang w:val="mk-MK"/>
        </w:rPr>
      </w:pPr>
    </w:p>
    <w:p w:rsidR="00D93390" w:rsidRDefault="00D93390" w:rsidP="00F33EF1">
      <w:pPr>
        <w:ind w:firstLine="720"/>
        <w:jc w:val="both"/>
        <w:rPr>
          <w:lang w:val="mk-MK"/>
        </w:rPr>
      </w:pPr>
    </w:p>
    <w:p w:rsidR="00D93390" w:rsidRDefault="00D93390" w:rsidP="00F33EF1">
      <w:pPr>
        <w:ind w:firstLine="720"/>
        <w:jc w:val="both"/>
        <w:rPr>
          <w:lang w:val="mk-MK"/>
        </w:rPr>
      </w:pPr>
      <w:r>
        <w:rPr>
          <w:lang w:val="mk-MK"/>
        </w:rPr>
        <w:t xml:space="preserve">Мора да заклучиме дека за децава вреди да се ангажираме и повеќе и додека се на курс или обука да РСМ да изнајде модус да можат со своите ментори да работат на станица. Засега, според правилникот на АЕК тоа не е можно и </w:t>
      </w:r>
      <w:r>
        <w:rPr>
          <w:lang w:val="en-GB"/>
        </w:rPr>
        <w:t xml:space="preserve">YOTA </w:t>
      </w:r>
      <w:r>
        <w:rPr>
          <w:lang w:val="mk-MK"/>
        </w:rPr>
        <w:t>месецот го работевме според препор</w:t>
      </w:r>
      <w:r w:rsidR="00BD742B">
        <w:rPr>
          <w:lang w:val="mk-MK"/>
        </w:rPr>
        <w:t xml:space="preserve">аките од нив. </w:t>
      </w:r>
    </w:p>
    <w:p w:rsidR="00D93390" w:rsidRDefault="00D93390" w:rsidP="00F33EF1">
      <w:pPr>
        <w:ind w:firstLine="720"/>
        <w:jc w:val="both"/>
        <w:rPr>
          <w:lang w:val="mk-MK"/>
        </w:rPr>
      </w:pPr>
      <w:r>
        <w:rPr>
          <w:lang w:val="mk-MK"/>
        </w:rPr>
        <w:t xml:space="preserve">На крај, </w:t>
      </w:r>
      <w:r>
        <w:rPr>
          <w:lang w:val="en-GB"/>
        </w:rPr>
        <w:t xml:space="preserve">YOTA </w:t>
      </w:r>
      <w:r>
        <w:rPr>
          <w:lang w:val="mk-MK"/>
        </w:rPr>
        <w:t xml:space="preserve">години наназад организира летен камп во различни земји членки на </w:t>
      </w:r>
      <w:r>
        <w:rPr>
          <w:lang w:val="en-GB"/>
        </w:rPr>
        <w:t>IARU R1</w:t>
      </w:r>
      <w:r>
        <w:rPr>
          <w:lang w:val="mk-MK"/>
        </w:rPr>
        <w:t>. Оваа година летниот камп се организира во август и е во близина на Софија. Ваква можност да испратиме наши деца во кампот можеби ќе треба да чекаме со години</w:t>
      </w:r>
      <w:r w:rsidR="00F33EF1">
        <w:rPr>
          <w:lang w:val="mk-MK"/>
        </w:rPr>
        <w:t>, лани беше во Јужна Африка. Објавата за пријавување за летнив камп е на следниов линк, погледнете ја и продискутирајте.</w:t>
      </w:r>
    </w:p>
    <w:p w:rsidR="00F33EF1" w:rsidRDefault="0008037B" w:rsidP="00992FD5">
      <w:pPr>
        <w:ind w:firstLine="720"/>
        <w:rPr>
          <w:lang w:val="mk-MK"/>
        </w:rPr>
      </w:pPr>
      <w:hyperlink r:id="rId13" w:history="1">
        <w:r w:rsidR="00F33EF1" w:rsidRPr="00C14556">
          <w:rPr>
            <w:rStyle w:val="Hyperlink"/>
            <w:lang w:val="mk-MK"/>
          </w:rPr>
          <w:t>https://iaru-r1.org/index.php/general/1829-call-for-application-youngsters-on-the-air-bulgaria-2019?fbclid=IwAR2uQ0UnObvG8kz_PatPaGvlgbg_OVr9gcjtE1vRlogA9NYe-epCzVlFf84</w:t>
        </w:r>
      </w:hyperlink>
    </w:p>
    <w:p w:rsidR="00F33EF1" w:rsidRDefault="00F33EF1" w:rsidP="00992FD5">
      <w:pPr>
        <w:ind w:firstLine="720"/>
        <w:rPr>
          <w:lang w:val="mk-MK"/>
        </w:rPr>
      </w:pPr>
    </w:p>
    <w:p w:rsidR="00F33EF1" w:rsidRDefault="00F33EF1" w:rsidP="00992FD5">
      <w:pPr>
        <w:ind w:firstLine="720"/>
        <w:rPr>
          <w:lang w:val="mk-MK"/>
        </w:rPr>
      </w:pPr>
    </w:p>
    <w:p w:rsidR="00D93390" w:rsidRPr="00992FD5" w:rsidRDefault="00F33EF1" w:rsidP="00992FD5">
      <w:pPr>
        <w:ind w:firstLine="720"/>
        <w:rPr>
          <w:lang w:val="mk-MK"/>
        </w:rPr>
      </w:pPr>
      <w:r>
        <w:rPr>
          <w:lang w:val="mk-MK"/>
        </w:rPr>
        <w:tab/>
      </w:r>
      <w:r>
        <w:rPr>
          <w:lang w:val="mk-MK"/>
        </w:rPr>
        <w:tab/>
      </w:r>
      <w:r>
        <w:rPr>
          <w:lang w:val="mk-MK"/>
        </w:rPr>
        <w:tab/>
      </w:r>
      <w:r>
        <w:rPr>
          <w:lang w:val="mk-MK"/>
        </w:rPr>
        <w:tab/>
      </w:r>
      <w:r>
        <w:rPr>
          <w:lang w:val="mk-MK"/>
        </w:rPr>
        <w:tab/>
      </w:r>
      <w:r>
        <w:rPr>
          <w:lang w:val="mk-MK"/>
        </w:rPr>
        <w:tab/>
      </w:r>
      <w:r>
        <w:rPr>
          <w:lang w:val="mk-MK"/>
        </w:rPr>
        <w:tab/>
        <w:t xml:space="preserve">73, </w:t>
      </w:r>
      <w:r>
        <w:rPr>
          <w:lang w:val="en-GB"/>
        </w:rPr>
        <w:t>Z32U</w:t>
      </w:r>
    </w:p>
    <w:sectPr w:rsidR="00D93390" w:rsidRPr="00992F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96C59"/>
    <w:multiLevelType w:val="hybridMultilevel"/>
    <w:tmpl w:val="260E6F1C"/>
    <w:lvl w:ilvl="0" w:tplc="ABC2E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CDD"/>
    <w:rsid w:val="00046455"/>
    <w:rsid w:val="0008037B"/>
    <w:rsid w:val="002524CA"/>
    <w:rsid w:val="004F277E"/>
    <w:rsid w:val="007969D4"/>
    <w:rsid w:val="007F050D"/>
    <w:rsid w:val="008B59EE"/>
    <w:rsid w:val="00992FD5"/>
    <w:rsid w:val="00A83D55"/>
    <w:rsid w:val="00BA562E"/>
    <w:rsid w:val="00BD742B"/>
    <w:rsid w:val="00BE5CDD"/>
    <w:rsid w:val="00D93390"/>
    <w:rsid w:val="00EA63BA"/>
    <w:rsid w:val="00EA713D"/>
    <w:rsid w:val="00F011CC"/>
    <w:rsid w:val="00F3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4CA"/>
    <w:rPr>
      <w:rFonts w:ascii="Tahoma" w:hAnsi="Tahoma" w:cs="Tahoma"/>
      <w:sz w:val="16"/>
      <w:szCs w:val="16"/>
    </w:rPr>
  </w:style>
  <w:style w:type="paragraph" w:styleId="ListParagraph">
    <w:name w:val="List Paragraph"/>
    <w:basedOn w:val="Normal"/>
    <w:uiPriority w:val="34"/>
    <w:qFormat/>
    <w:rsid w:val="00EA63BA"/>
    <w:pPr>
      <w:ind w:left="720"/>
      <w:contextualSpacing/>
    </w:pPr>
  </w:style>
  <w:style w:type="character" w:styleId="Hyperlink">
    <w:name w:val="Hyperlink"/>
    <w:basedOn w:val="DefaultParagraphFont"/>
    <w:uiPriority w:val="99"/>
    <w:unhideWhenUsed/>
    <w:rsid w:val="00F33E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4CA"/>
    <w:rPr>
      <w:rFonts w:ascii="Tahoma" w:hAnsi="Tahoma" w:cs="Tahoma"/>
      <w:sz w:val="16"/>
      <w:szCs w:val="16"/>
    </w:rPr>
  </w:style>
  <w:style w:type="paragraph" w:styleId="ListParagraph">
    <w:name w:val="List Paragraph"/>
    <w:basedOn w:val="Normal"/>
    <w:uiPriority w:val="34"/>
    <w:qFormat/>
    <w:rsid w:val="00EA63BA"/>
    <w:pPr>
      <w:ind w:left="720"/>
      <w:contextualSpacing/>
    </w:pPr>
  </w:style>
  <w:style w:type="character" w:styleId="Hyperlink">
    <w:name w:val="Hyperlink"/>
    <w:basedOn w:val="DefaultParagraphFont"/>
    <w:uiPriority w:val="99"/>
    <w:unhideWhenUsed/>
    <w:rsid w:val="00F33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iaru-r1.org/index.php/general/1829-call-for-application-youngsters-on-the-air-bulgaria-2019?fbclid=IwAR2uQ0UnObvG8kz_PatPaGvlgbg_OVr9gcjtE1vRlogA9NYe-epCzVlFf84" TargetMode="Externa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dc:creator>
  <cp:lastModifiedBy>Zoran</cp:lastModifiedBy>
  <cp:revision>2</cp:revision>
  <dcterms:created xsi:type="dcterms:W3CDTF">2019-01-11T21:58:00Z</dcterms:created>
  <dcterms:modified xsi:type="dcterms:W3CDTF">2019-01-11T21:58:00Z</dcterms:modified>
</cp:coreProperties>
</file>